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5" w:rsidRDefault="003D33B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begin"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instrText xml:space="preserve"> HYPERLINK "</w:instrText>
      </w:r>
      <w:r w:rsidRPr="003D33B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instrText>https://www.facebook.com/prolife.dpcmf/posts/1899398826800923</w:instrTex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separate"/>
      </w:r>
      <w:r w:rsidRPr="0030420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https://www.facebook.com/prolife.dpcmf/posts/1899398826800923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fldChar w:fldCharType="end"/>
      </w:r>
    </w:p>
    <w:p w:rsidR="003D33B5" w:rsidRDefault="003D33B5" w:rsidP="003D33B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美愛荷華州議會通過「心跳法案」　胎兒有心跳墮胎即屬違法</w:t>
      </w:r>
    </w:p>
    <w:bookmarkEnd w:id="0"/>
    <w:p w:rsidR="00A53F17" w:rsidRDefault="00A53F17"/>
    <w:p w:rsidR="003D33B5" w:rsidRDefault="003D33B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2018-05-03</w:t>
      </w:r>
    </w:p>
    <w:p w:rsidR="003D33B5" w:rsidRDefault="003D33B5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https://www.hk01.com/article/184501</w:t>
        </w:r>
      </w:hyperlink>
    </w:p>
    <w:p w:rsidR="003D33B5" w:rsidRPr="003D33B5" w:rsidRDefault="003D33B5" w:rsidP="003D33B5">
      <w:pPr>
        <w:shd w:val="clear" w:color="auto" w:fill="F6F6F6"/>
        <w:spacing w:line="360" w:lineRule="atLeast"/>
        <w:jc w:val="both"/>
        <w:rPr>
          <w:rFonts w:ascii="Arial" w:eastAsia="Times New Roman" w:hAnsi="Arial" w:cs="Arial"/>
          <w:spacing w:val="17"/>
          <w:sz w:val="27"/>
          <w:szCs w:val="27"/>
        </w:rPr>
      </w:pPr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美國愛荷華州（</w:t>
      </w:r>
      <w:proofErr w:type="spellStart"/>
      <w:r w:rsidRPr="003D33B5">
        <w:rPr>
          <w:rFonts w:ascii="Arial" w:eastAsia="Times New Roman" w:hAnsi="Arial" w:cs="Arial"/>
          <w:spacing w:val="17"/>
          <w:sz w:val="27"/>
          <w:szCs w:val="27"/>
        </w:rPr>
        <w:t>Lowa</w:t>
      </w:r>
      <w:proofErr w:type="spellEnd"/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）議會周三（</w:t>
      </w:r>
      <w:r w:rsidRPr="003D33B5">
        <w:rPr>
          <w:rFonts w:ascii="Arial" w:eastAsia="Times New Roman" w:hAnsi="Arial" w:cs="Arial"/>
          <w:spacing w:val="17"/>
          <w:sz w:val="27"/>
          <w:szCs w:val="27"/>
        </w:rPr>
        <w:t>2</w:t>
      </w:r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日）通過一項限制墮胎法案，規定一旦檢測到胎兒心跳，墮胎即屬違法。而通常女性懷孕</w:t>
      </w:r>
      <w:r w:rsidRPr="003D33B5">
        <w:rPr>
          <w:rFonts w:ascii="Arial" w:eastAsia="Times New Roman" w:hAnsi="Arial" w:cs="Arial"/>
          <w:spacing w:val="17"/>
          <w:sz w:val="27"/>
          <w:szCs w:val="27"/>
        </w:rPr>
        <w:t>6</w:t>
      </w:r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周左右，</w:t>
      </w:r>
      <w:proofErr w:type="gramStart"/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腹中胎兒</w:t>
      </w:r>
      <w:proofErr w:type="gramEnd"/>
      <w:r w:rsidRPr="003D33B5">
        <w:rPr>
          <w:rFonts w:ascii="新細明體" w:eastAsia="新細明體" w:hAnsi="新細明體" w:cs="新細明體" w:hint="eastAsia"/>
          <w:spacing w:val="17"/>
          <w:sz w:val="27"/>
          <w:szCs w:val="27"/>
        </w:rPr>
        <w:t>就會有心跳</w:t>
      </w:r>
      <w:r w:rsidRPr="003D33B5">
        <w:rPr>
          <w:rFonts w:ascii="新細明體" w:eastAsia="新細明體" w:hAnsi="新細明體" w:cs="新細明體"/>
          <w:spacing w:val="17"/>
          <w:sz w:val="27"/>
          <w:szCs w:val="27"/>
        </w:rPr>
        <w:t>。</w:t>
      </w:r>
    </w:p>
    <w:p w:rsidR="003D33B5" w:rsidRPr="003D33B5" w:rsidRDefault="003D33B5" w:rsidP="003D33B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3D33B5">
        <w:rPr>
          <w:rFonts w:ascii="微軟正黑體" w:eastAsia="微軟正黑體" w:hAnsi="微軟正黑體" w:cs="微軟正黑體" w:hint="eastAsia"/>
          <w:spacing w:val="15"/>
          <w:sz w:val="27"/>
          <w:szCs w:val="27"/>
        </w:rPr>
        <w:t>這項限制墮胎法案稱為「心跳法案」（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Heartbeat bill</w:t>
      </w:r>
      <w:r w:rsidRPr="003D33B5">
        <w:rPr>
          <w:rFonts w:ascii="微軟正黑體" w:eastAsia="微軟正黑體" w:hAnsi="微軟正黑體" w:cs="微軟正黑體" w:hint="eastAsia"/>
          <w:spacing w:val="15"/>
          <w:sz w:val="27"/>
          <w:szCs w:val="27"/>
        </w:rPr>
        <w:t>），目前已送至愛荷華州共和黨籍州長雷諾茲（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Kim Reynolds</w:t>
      </w:r>
      <w:r w:rsidRPr="003D33B5">
        <w:rPr>
          <w:rFonts w:ascii="微軟正黑體" w:eastAsia="微軟正黑體" w:hAnsi="微軟正黑體" w:cs="微軟正黑體" w:hint="eastAsia"/>
          <w:spacing w:val="15"/>
          <w:sz w:val="27"/>
          <w:szCs w:val="27"/>
        </w:rPr>
        <w:t>）辦公室，一旦生效將成為全美最嚴厲的限制墮胎法，惟雷諾茲尚未明確表示是否簽署該法案</w:t>
      </w:r>
      <w:r w:rsidRPr="003D33B5">
        <w:rPr>
          <w:rFonts w:ascii="新細明體" w:eastAsia="新細明體" w:hAnsi="新細明體" w:cs="新細明體"/>
          <w:spacing w:val="15"/>
          <w:sz w:val="27"/>
          <w:szCs w:val="27"/>
        </w:rPr>
        <w:t>。</w:t>
      </w:r>
    </w:p>
    <w:p w:rsidR="003D33B5" w:rsidRPr="003D33B5" w:rsidRDefault="003D33B5" w:rsidP="003D33B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3D33B5">
        <w:rPr>
          <w:rFonts w:ascii="微軟正黑體" w:eastAsia="微軟正黑體" w:hAnsi="微軟正黑體" w:cs="微軟正黑體" w:hint="eastAsia"/>
          <w:spacing w:val="15"/>
          <w:sz w:val="27"/>
          <w:szCs w:val="27"/>
        </w:rPr>
        <w:t>不過「心跳法案」也將一些情況列入豁免，例如在「必須捨棄胎兒才能保住孕婦生命」、「婦女因遭強姦或亂倫後懷孕」等情況，即使胎兒被檢測到心跳，也將允許墮胎</w:t>
      </w:r>
      <w:r w:rsidRPr="003D33B5">
        <w:rPr>
          <w:rFonts w:ascii="新細明體" w:eastAsia="新細明體" w:hAnsi="新細明體" w:cs="新細明體"/>
          <w:spacing w:val="15"/>
          <w:sz w:val="27"/>
          <w:szCs w:val="27"/>
        </w:rPr>
        <w:t>。</w:t>
      </w:r>
    </w:p>
    <w:p w:rsidR="003D33B5" w:rsidRPr="003D33B5" w:rsidRDefault="003D33B5" w:rsidP="003D33B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有反對者認為該法案十分不公平，主因大多數婦女在還沒意識到自己懷孕時，就被禁止墮胎。該州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2017</w:t>
      </w: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年已通過法例，列明婦女懷孕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20</w:t>
      </w: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周墮胎屬違法</w:t>
      </w:r>
      <w:r w:rsidRPr="003D33B5">
        <w:rPr>
          <w:rFonts w:ascii="新細明體" w:eastAsia="新細明體" w:hAnsi="新細明體" w:cs="新細明體"/>
          <w:spacing w:val="15"/>
          <w:sz w:val="27"/>
          <w:szCs w:val="27"/>
        </w:rPr>
        <w:t>。</w:t>
      </w:r>
    </w:p>
    <w:p w:rsidR="003D33B5" w:rsidRPr="003D33B5" w:rsidRDefault="003D33B5" w:rsidP="003D33B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美國</w:t>
      </w:r>
      <w:proofErr w:type="gramStart"/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多個州份近年</w:t>
      </w:r>
      <w:proofErr w:type="gramEnd"/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都在推行墮胎禁令，</w:t>
      </w:r>
      <w:hyperlink r:id="rId5" w:tgtFrame="_blank" w:history="1">
        <w:r w:rsidRPr="003D33B5">
          <w:rPr>
            <w:rFonts w:ascii="新細明體" w:eastAsia="新細明體" w:hAnsi="新細明體" w:cs="新細明體" w:hint="eastAsia"/>
            <w:color w:val="0033E8"/>
            <w:spacing w:val="15"/>
            <w:sz w:val="27"/>
            <w:szCs w:val="27"/>
          </w:rPr>
          <w:t>密西西比州</w:t>
        </w:r>
      </w:hyperlink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州長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3</w:t>
      </w: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月簽署通過墮胎法，此後孕期逾</w:t>
      </w:r>
      <w:r w:rsidRPr="003D33B5">
        <w:rPr>
          <w:rFonts w:ascii="Arial" w:eastAsia="Times New Roman" w:hAnsi="Arial" w:cs="Arial"/>
          <w:spacing w:val="15"/>
          <w:sz w:val="27"/>
          <w:szCs w:val="27"/>
        </w:rPr>
        <w:t>15</w:t>
      </w:r>
      <w:r w:rsidRPr="003D33B5">
        <w:rPr>
          <w:rFonts w:ascii="新細明體" w:eastAsia="新細明體" w:hAnsi="新細明體" w:cs="新細明體" w:hint="eastAsia"/>
          <w:spacing w:val="15"/>
          <w:sz w:val="27"/>
          <w:szCs w:val="27"/>
        </w:rPr>
        <w:t>周者墮胎即屬違法，連強姦或亂倫受害人都不能例外</w:t>
      </w:r>
      <w:r w:rsidRPr="003D33B5">
        <w:rPr>
          <w:rFonts w:ascii="新細明體" w:eastAsia="新細明體" w:hAnsi="新細明體" w:cs="新細明體"/>
          <w:spacing w:val="15"/>
          <w:sz w:val="27"/>
          <w:szCs w:val="27"/>
        </w:rPr>
        <w:t>。</w:t>
      </w:r>
    </w:p>
    <w:p w:rsidR="003D33B5" w:rsidRDefault="003D33B5"/>
    <w:sectPr w:rsidR="003D33B5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5"/>
    <w:rsid w:val="003D33B5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9EB2-637F-4C7E-B68B-ADF62DE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B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3B5"/>
  </w:style>
  <w:style w:type="character" w:customStyle="1" w:styleId="DateChar">
    <w:name w:val="Date Char"/>
    <w:basedOn w:val="DefaultParagraphFont"/>
    <w:link w:val="Date"/>
    <w:uiPriority w:val="99"/>
    <w:semiHidden/>
    <w:rsid w:val="003D33B5"/>
  </w:style>
  <w:style w:type="character" w:customStyle="1" w:styleId="s15r5oe8-0">
    <w:name w:val="s15r5oe8-0"/>
    <w:basedOn w:val="DefaultParagraphFont"/>
    <w:rsid w:val="003D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k01.com/%E5%8D%B3%E6%99%82%E5%9C%8B%E9%9A%9B/170172/%E5%AF%86%E8%A5%BF%E8%A5%BF%E6%AF%94%E5%B7%9E%E9%80%9A%E9%81%8E%E5%85%A8%E7%BE%8E%E5%9A%B4%E5%A2%AE%E8%83%8E%E6%B3%95-%E7%A6%81%E6%87%B7%E5%AD%9515%E5%91%A8%E8%80%85%E4%BA%BA%E5%B7%A5%E6%B5%81%E7%94%A2" TargetMode="External"/><Relationship Id="rId4" Type="http://schemas.openxmlformats.org/officeDocument/2006/relationships/hyperlink" Target="https://www.hk01.com/article/18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2018-05-09T03:31:00Z</dcterms:created>
  <dcterms:modified xsi:type="dcterms:W3CDTF">2018-05-09T03:33:00Z</dcterms:modified>
</cp:coreProperties>
</file>